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3115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5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B12C9A" w:rsidTr="00F505F8">
        <w:tc>
          <w:tcPr>
            <w:tcW w:w="1639" w:type="dxa"/>
          </w:tcPr>
          <w:p w:rsidR="00F505F8" w:rsidRPr="00B12C9A" w:rsidRDefault="00B12C9A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410C2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B12C9A" w:rsidRDefault="00B12C9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410C2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3CB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B12C9A" w:rsidRDefault="00B12C9A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 w:rsidR="00C45BE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311528" w:rsidRPr="00B12C9A" w:rsidRDefault="00311528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ТЭМ</w:t>
            </w:r>
          </w:p>
        </w:tc>
        <w:tc>
          <w:tcPr>
            <w:tcW w:w="3018" w:type="dxa"/>
          </w:tcPr>
          <w:p w:rsidR="00F505F8" w:rsidRPr="00B12C9A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B12C9A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E85A62" w:rsidTr="008651CE">
        <w:tc>
          <w:tcPr>
            <w:tcW w:w="10682" w:type="dxa"/>
            <w:gridSpan w:val="2"/>
          </w:tcPr>
          <w:p w:rsidR="00B73F95" w:rsidRPr="00E85A62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E85A6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  <w:t>Домашнее задание: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3721BC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</w:t>
            </w:r>
            <w:r w:rsidR="00C274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 презентацию.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10792C" w:rsidRPr="003721BC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</w:t>
            </w:r>
            <w:r w:rsidR="0010792C"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ит</w:t>
            </w:r>
            <w:r w:rsidR="003721BC"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ь на вопросы для самоконтроля.</w:t>
            </w:r>
          </w:p>
        </w:tc>
      </w:tr>
      <w:tr w:rsidR="003721BC" w:rsidRPr="00B12C9A" w:rsidTr="008651CE">
        <w:tc>
          <w:tcPr>
            <w:tcW w:w="668" w:type="dxa"/>
          </w:tcPr>
          <w:p w:rsidR="003721BC" w:rsidRPr="003721BC" w:rsidRDefault="003721BC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3721BC" w:rsidRPr="003721BC" w:rsidRDefault="003721BC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Пройти тест </w:t>
            </w:r>
            <w:r w:rsidRPr="003721BC">
              <w:rPr>
                <w:rFonts w:ascii="Times New Roman" w:hAnsi="Times New Roman" w:cs="Times New Roman"/>
                <w:sz w:val="28"/>
                <w:szCs w:val="28"/>
              </w:rPr>
              <w:t>«Умеете ли вы слушать» (Приложение 1). Результаты записать в тетрадь.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3721BC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B73F95"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3721BC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  </w:t>
      </w:r>
      <w:r w:rsidR="003721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>5</w:t>
      </w: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.     Домашнее задание выполнить  </w:t>
      </w:r>
      <w:r w:rsidR="00173A0C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до </w:t>
      </w:r>
      <w:r w:rsidR="009102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 19</w:t>
      </w:r>
      <w:r w:rsidR="00410C28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.11</w:t>
      </w:r>
      <w:r w:rsidR="00C03463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.2021г.</w:t>
      </w:r>
    </w:p>
    <w:p w:rsidR="00F32895" w:rsidRPr="00B12C9A" w:rsidRDefault="00E85A62" w:rsidP="00F328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12C9A">
        <w:rPr>
          <w:rFonts w:ascii="Times New Roman" w:hAnsi="Times New Roman" w:cs="Times New Roman"/>
          <w:sz w:val="28"/>
          <w:szCs w:val="28"/>
        </w:rPr>
        <w:t>Конструктивное общение. Контроль эмоций. Активное и пассивное слушание.</w:t>
      </w:r>
    </w:p>
    <w:p w:rsidR="0095719B" w:rsidRPr="00F32895" w:rsidRDefault="00F32895" w:rsidP="00F328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19B" w:rsidRPr="00F32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="0095719B" w:rsidRPr="00F328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занятия: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отношения.</w:t>
      </w:r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FC79AB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обучения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E85A62" w:rsidRPr="00FC79AB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Н. А. </w:t>
      </w:r>
      <w:r w:rsidRPr="00FC79AB">
        <w:rPr>
          <w:rFonts w:ascii="Times New Roman" w:hAnsi="Times New Roman" w:cs="Times New Roman"/>
          <w:color w:val="000000"/>
          <w:sz w:val="28"/>
          <w:szCs w:val="28"/>
        </w:rPr>
        <w:t> Психология общения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среднего профессионального образования / Н. А. 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>, Н. В. Антонова, С. В. Овсянникова. — Москва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, 2020. — 437 с. — (Профессиональное образование). — ISBN 978-5-534-00962-0. 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2. Жарова М.Н. Психология общения, ОИЦ Академия, 2014.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источники: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lastRenderedPageBreak/>
        <w:t xml:space="preserve">1. Тимохин В.В. Психология делового общения. Учебник и практикум для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Г.М. Деловая культура и психология общения: учебник / Г.М.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Шеламова.-М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.: Академия,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Электронные издания (электронные ресурсы):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1) Портал психологии - "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Psychology.ru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": [Электронный ресурс] - Режим доступа: http://www.psychology.ru</w:t>
      </w:r>
    </w:p>
    <w:p w:rsidR="00E85A62" w:rsidRPr="00FC79AB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    2) PSYLIB: Психологическая библиотека "Самопознание и саморазвитие":   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 xml:space="preserve">Электронный ресурс] - Режим доступа: </w:t>
      </w:r>
      <w:hyperlink r:id="rId6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http://psylib.kiev.ua</w:t>
        </w:r>
      </w:hyperlink>
      <w:proofErr w:type="gramEnd"/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3)  Информационный портал Режим доступа: </w:t>
      </w:r>
      <w:hyperlink r:id="rId7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http://ps-psiholog.ru/obshhenie-v-internete/aktivnyie-polzovateli-interneta-kto-oni.html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4)  Информационный портал Режим доступа: </w:t>
      </w:r>
      <w:hyperlink r:id="rId8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http://psbatishev.narod.ru/library/19938.htm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F3289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5)  Информационный портал Режим доступа:</w:t>
      </w:r>
      <w:hyperlink r:id="rId9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http://www.inwent.ru/psikhologiya/190-psikhologiya-delovogo-obshcheniya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32895" w:rsidRDefault="00E85A62" w:rsidP="00F32895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F32895" w:rsidRDefault="0095719B" w:rsidP="00F3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895" w:rsidRPr="00FC79AB" w:rsidRDefault="00F32895" w:rsidP="00B12C9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2C9A" w:rsidRPr="00FC79AB">
        <w:rPr>
          <w:rFonts w:ascii="Times New Roman" w:hAnsi="Times New Roman" w:cs="Times New Roman"/>
          <w:b/>
          <w:sz w:val="28"/>
          <w:szCs w:val="28"/>
        </w:rPr>
        <w:t>Конструктивное общение. Контроль эмоций. Активное и пассивное слушание.</w:t>
      </w:r>
    </w:p>
    <w:p w:rsidR="00B12C9A" w:rsidRP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95" w:rsidRPr="00B12C9A" w:rsidRDefault="00F32895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План:</w:t>
      </w:r>
    </w:p>
    <w:p w:rsidR="00F32895" w:rsidRPr="00B12C9A" w:rsidRDefault="00F32895" w:rsidP="00FC79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C9A" w:rsidRDefault="00B12C9A" w:rsidP="00FC7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1.Способы снижения эмоциональной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Управление своими эмоциями и чувствами.</w:t>
      </w:r>
    </w:p>
    <w:p w:rsidR="00B12C9A" w:rsidRPr="00B12C9A" w:rsidRDefault="00B12C9A" w:rsidP="00FC7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C9A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B12C9A">
        <w:rPr>
          <w:rFonts w:ascii="Times New Roman" w:hAnsi="Times New Roman" w:cs="Times New Roman"/>
          <w:sz w:val="28"/>
          <w:szCs w:val="28"/>
        </w:rPr>
        <w:t>слушать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B12C9A">
        <w:rPr>
          <w:rFonts w:ascii="Times New Roman" w:hAnsi="Times New Roman" w:cs="Times New Roman"/>
          <w:sz w:val="28"/>
          <w:szCs w:val="28"/>
        </w:rPr>
        <w:t xml:space="preserve">  слушания.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Активное слушание.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Пассивное слушание.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9A">
        <w:rPr>
          <w:rFonts w:ascii="Times New Roman" w:hAnsi="Times New Roman" w:cs="Times New Roman"/>
          <w:sz w:val="28"/>
          <w:szCs w:val="28"/>
        </w:rPr>
        <w:t>Эмпатическое</w:t>
      </w:r>
      <w:proofErr w:type="spellEnd"/>
      <w:r w:rsidRPr="00B12C9A">
        <w:rPr>
          <w:rFonts w:ascii="Times New Roman" w:hAnsi="Times New Roman" w:cs="Times New Roman"/>
          <w:sz w:val="28"/>
          <w:szCs w:val="28"/>
        </w:rPr>
        <w:t xml:space="preserve"> слушание.</w:t>
      </w:r>
    </w:p>
    <w:p w:rsid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Default="00B12C9A" w:rsidP="00B12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9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 xml:space="preserve">Хочешь быть умным, научись разумно 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 xml:space="preserve">спрашивать, внимательно слушать и 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перестать говорить, когда нечего больше сказать.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2C9A">
        <w:rPr>
          <w:rFonts w:ascii="Times New Roman" w:hAnsi="Times New Roman" w:cs="Times New Roman"/>
          <w:sz w:val="28"/>
          <w:szCs w:val="28"/>
        </w:rPr>
        <w:t>И.Лафатер</w:t>
      </w:r>
      <w:proofErr w:type="spellEnd"/>
    </w:p>
    <w:p w:rsid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A" w:rsidRPr="00B12C9A" w:rsidRDefault="00B12C9A" w:rsidP="00B12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9A">
        <w:rPr>
          <w:rFonts w:ascii="Times New Roman" w:hAnsi="Times New Roman" w:cs="Times New Roman"/>
          <w:b/>
          <w:i/>
          <w:sz w:val="28"/>
          <w:szCs w:val="28"/>
        </w:rPr>
        <w:t xml:space="preserve">1.Способы снижения эмоциональной напряженности. Управление своими </w:t>
      </w:r>
      <w:r w:rsidRPr="00FC79AB">
        <w:rPr>
          <w:rFonts w:ascii="Times New Roman" w:hAnsi="Times New Roman" w:cs="Times New Roman"/>
          <w:b/>
          <w:i/>
          <w:sz w:val="28"/>
          <w:szCs w:val="28"/>
        </w:rPr>
        <w:t>эмоциями и чувствами.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процессе общения люди сознательно или подсознательно стремятся удовлетворить свои потребности в любви, защищенности, ощущении собственной значимости, а иногда –  и власти над другим человеком. Ощущение психологического комфорта чаще всего присутствует в тех отношениях, где не постоянного оценивания друг друга, где человек имеет право быть самим собой.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 xml:space="preserve">Способы снижения эмоциональной напряженности. </w:t>
      </w:r>
      <w:r w:rsidRPr="00FC79AB">
        <w:rPr>
          <w:rFonts w:ascii="Times New Roman" w:hAnsi="Times New Roman" w:cs="Times New Roman"/>
          <w:sz w:val="28"/>
          <w:szCs w:val="28"/>
        </w:rPr>
        <w:t xml:space="preserve">Общение – это чрезвычайно эмоционально насыщенная деятельность, и сильные эмоции могут мешать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r w:rsidRPr="00FC79AB">
        <w:rPr>
          <w:rFonts w:ascii="Times New Roman" w:hAnsi="Times New Roman" w:cs="Times New Roman"/>
          <w:sz w:val="28"/>
          <w:szCs w:val="28"/>
        </w:rPr>
        <w:lastRenderedPageBreak/>
        <w:t>воспринимать собеседника, затруднять понимание истинных мотивов его поведения, а также приводить к конфликтам и недоразумениям.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Предположим такую ситуацию: кто-то кричит на вас; может быть вам и понятно, почему это происходит,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тем не менее неприятно, когда на вас кричат. У вас есть три варианта ответа: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-агрессивная реакция: накричать в ответ, что еще больше осложнит взаимоотношения;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-уйти в сторону. Это – отступление, и такая пассивная реакция часто приводит к охлаждению взаимоотношений, если не к полному разрыву;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-использовать оптимальное самоутверждение. Для этого необходимо найти формулировку, наилучшим образом отстаивающую вашу точку зрения. Когда кто-то жалуется на вас, нападает и критикует, он представляет, что – вы виновник его неприятностей. Ваша цель в этом случае – разрядить враждебность и приблизиться к урегулированию проблемы. Даже если в вашу сторону направлены обидные высказывания, постарайтесь понять истинную причину – почему именно человек возмущен вами – и сдержите реакцию ответа агрессией на агрессию.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ab/>
        <w:t>Чтобы разрядить накаленную обстановку, когда вас несправедливо обвиняют, нападают, критикуют или человек просто находится в возбужденном эмоциональном состоянии, старайтесь придерживаться следующей линии поведения: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-не защищайтесь и не нападайте в ответ;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AB">
        <w:rPr>
          <w:rFonts w:ascii="Times New Roman" w:hAnsi="Times New Roman" w:cs="Times New Roman"/>
          <w:sz w:val="28"/>
          <w:szCs w:val="28"/>
        </w:rPr>
        <w:t>-отреагируйте на эмоции – «присоединяйтесь к чувствам» (Техничка накричала на вас, что вы запачкали пол: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«Конечно, Марья Иванова, на улице так грязно, и у вас столько работы….»)</w:t>
      </w:r>
      <w:proofErr w:type="gramEnd"/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-предположите причину, продемонстрируйте готовность понять другую, уважение к его чувствам, желание изменить ситуацию.</w:t>
      </w:r>
    </w:p>
    <w:p w:rsidR="00B12C9A" w:rsidRPr="00FC79AB" w:rsidRDefault="00B12C9A" w:rsidP="00FC79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>Управление своими эмоциями и чувствами.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 ситуации повышенной эмоциональной напряженности необходимо соблюдение некоторых правил управления эмоциями и воздействия на эмоциональные переживания партнера по общению:</w:t>
      </w:r>
    </w:p>
    <w:p w:rsidR="00B12C9A" w:rsidRPr="00FC79AB" w:rsidRDefault="00B12C9A" w:rsidP="00FC79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чувства других людей. (Далеко не всегда именно вы являетесь причиной эмоционального взрыва)</w:t>
      </w:r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Наберитесь терпения, когда кто-то переживает бурную эмоциональную реакцию (один из признаков зрелости – умение предоставить другим возможность выразить свои эмоции – но в допустимых пределах), не обижаясь и не поддаваясь собственным.</w:t>
      </w:r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AB">
        <w:rPr>
          <w:rFonts w:ascii="Times New Roman" w:hAnsi="Times New Roman" w:cs="Times New Roman"/>
          <w:sz w:val="28"/>
          <w:szCs w:val="28"/>
        </w:rPr>
        <w:t>Отойдите от негативной борьбы за власть (бывают ситуации, когда человек для поднятия своей низкой самооценки, втягивает вас в эмоционально насыщенный спор, целью которого является не поиск истины, а самоутверждение за ваш счет.</w:t>
      </w:r>
      <w:proofErr w:type="gramEnd"/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Избегайте соблазна наказать, отомстить или обвинить, а также и критик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енщины часто говорят: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«Я же тебе говорила», «Ты сам виноват » - это вызовет ответную обиду или агрессию)</w:t>
      </w:r>
      <w:proofErr w:type="gramEnd"/>
    </w:p>
    <w:p w:rsidR="00B12C9A" w:rsidRPr="00FC79AB" w:rsidRDefault="00B12C9A" w:rsidP="00FC79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9AB">
        <w:rPr>
          <w:rFonts w:ascii="Times New Roman" w:hAnsi="Times New Roman" w:cs="Times New Roman"/>
          <w:sz w:val="28"/>
          <w:szCs w:val="28"/>
        </w:rPr>
        <w:t>Конструктивное общение улучшает отношения между людьми, так как предполагает, что вы:</w:t>
      </w:r>
    </w:p>
    <w:p w:rsidR="00B12C9A" w:rsidRPr="00FC79AB" w:rsidRDefault="00B12C9A" w:rsidP="00FC79A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Расцениваете их как равных и не собираетесь подчинять своей воле.</w:t>
      </w:r>
    </w:p>
    <w:p w:rsidR="00B12C9A" w:rsidRPr="00FC79AB" w:rsidRDefault="00B12C9A" w:rsidP="00FC79A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их право на личное мнение и не собираетесь всеми правдами и неправдами убеждать встать на вашу точку зрения.</w:t>
      </w:r>
    </w:p>
    <w:p w:rsidR="00B12C9A" w:rsidRPr="00FC79AB" w:rsidRDefault="00B12C9A" w:rsidP="00FC79A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их ценности и их опыт.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Умение </w:t>
      </w:r>
      <w:proofErr w:type="spellStart"/>
      <w:r w:rsidRPr="00FC79AB">
        <w:rPr>
          <w:rFonts w:ascii="Times New Roman" w:hAnsi="Times New Roman" w:cs="Times New Roman"/>
          <w:b/>
          <w:sz w:val="28"/>
          <w:szCs w:val="28"/>
        </w:rPr>
        <w:t>слушать</w:t>
      </w:r>
      <w:proofErr w:type="gramStart"/>
      <w:r w:rsidRPr="00FC79A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C79AB">
        <w:rPr>
          <w:rFonts w:ascii="Times New Roman" w:hAnsi="Times New Roman" w:cs="Times New Roman"/>
          <w:b/>
          <w:sz w:val="28"/>
          <w:szCs w:val="28"/>
        </w:rPr>
        <w:t>иды</w:t>
      </w:r>
      <w:proofErr w:type="spellEnd"/>
      <w:r w:rsidRPr="00FC79AB">
        <w:rPr>
          <w:rFonts w:ascii="Times New Roman" w:hAnsi="Times New Roman" w:cs="Times New Roman"/>
          <w:b/>
          <w:sz w:val="28"/>
          <w:szCs w:val="28"/>
        </w:rPr>
        <w:t xml:space="preserve">  слушания. Активное слушание. Пассивное слушание. </w:t>
      </w:r>
      <w:proofErr w:type="spellStart"/>
      <w:r w:rsidRPr="00FC79AB">
        <w:rPr>
          <w:rFonts w:ascii="Times New Roman" w:hAnsi="Times New Roman" w:cs="Times New Roman"/>
          <w:b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b/>
          <w:sz w:val="28"/>
          <w:szCs w:val="28"/>
        </w:rPr>
        <w:t xml:space="preserve"> слушание.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Общаясь, люди передают друг другу информацию, удовлетворяют свою потребность в том, чтобы быть понятыми и принятыми другими.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Для человека очень важно, чтобы его слушали и понимали, и если научитесь быть хорошим слушателем, успех в общении вам обеспечен. Часто слушание воспринимается как пассивное поведение в разговоре, т.е. неречевое поведение, «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неговорение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».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Во время слушания решаются две задачи:</w:t>
      </w:r>
    </w:p>
    <w:p w:rsidR="00B12C9A" w:rsidRPr="00FC79AB" w:rsidRDefault="00B12C9A" w:rsidP="00FC79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Воспринимается содержание сообщения.</w:t>
      </w:r>
    </w:p>
    <w:p w:rsidR="00B12C9A" w:rsidRPr="00FC79AB" w:rsidRDefault="00B12C9A" w:rsidP="00FC79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Улавливается эмоциональное состояние собеседника.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слушании очень важно давать обратную связь собеседнику. Обратная связь может быть двух видов: отражение информации и отражение чувств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. Благодаря обратной связи у собеседника создается ощущение, что он говорит не в пустоту, а с живым человеком, который слушает и понимает.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Можно выделить следующие приемы слушания: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-глухое молчание;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-поддакивание;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-повторение последнего слова говорящего;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-повторение последней фразы собеседника с изменением порядка слов;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-побуждение;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-уточняющие вопросы;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-наводящие вопросы;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-оценки, советы;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-слушатель вклинивается в речь и пытается завершить фразу, подсказывает слова;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-эмоции;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-логические следствия из высказываний партнера, например, предположения о причине события; расспрашивание, задавание вопроса за вопросом, не объясняя цели;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-пренебрежение к партнеру – не обращает на его слова внимания, не слушает, игнорирует партнера, его слова.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слушании проявляются 3 такта: поддержка, уяснение, комментирование. Во время </w:t>
      </w:r>
      <w:r w:rsidRPr="00FC79AB">
        <w:rPr>
          <w:rFonts w:ascii="Times New Roman" w:hAnsi="Times New Roman" w:cs="Times New Roman"/>
          <w:i/>
          <w:sz w:val="28"/>
          <w:szCs w:val="28"/>
        </w:rPr>
        <w:t>поддержки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основная цель: дать возможность человеку выразить свою позицию, уместные реакции слушателя на этом этапе – молчание,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поддакивание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FC79AB">
        <w:rPr>
          <w:rFonts w:ascii="Times New Roman" w:hAnsi="Times New Roman" w:cs="Times New Roman"/>
          <w:i/>
          <w:sz w:val="28"/>
          <w:szCs w:val="28"/>
        </w:rPr>
        <w:t xml:space="preserve">уяснения </w:t>
      </w:r>
      <w:r w:rsidRPr="00FC79AB">
        <w:rPr>
          <w:rFonts w:ascii="Times New Roman" w:hAnsi="Times New Roman" w:cs="Times New Roman"/>
          <w:sz w:val="28"/>
          <w:szCs w:val="28"/>
        </w:rPr>
        <w:t xml:space="preserve">цели: убедиться, что вы правильно поняли собеседника,  ля этого задают уточняющие, наводящие вопросы. При </w:t>
      </w:r>
      <w:r w:rsidRPr="00FC79AB">
        <w:rPr>
          <w:rFonts w:ascii="Times New Roman" w:hAnsi="Times New Roman" w:cs="Times New Roman"/>
          <w:i/>
          <w:sz w:val="28"/>
          <w:szCs w:val="28"/>
        </w:rPr>
        <w:t>комментировании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слушатель высказывает свое мнение по поводу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>: дает советы, оценки, комментарии.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  Выделяют такие </w:t>
      </w:r>
      <w:r w:rsidRPr="00FC79AB">
        <w:rPr>
          <w:rFonts w:ascii="Times New Roman" w:hAnsi="Times New Roman" w:cs="Times New Roman"/>
          <w:i/>
          <w:sz w:val="28"/>
          <w:szCs w:val="28"/>
        </w:rPr>
        <w:t>техники обратной связи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 общении, как </w:t>
      </w:r>
      <w:r w:rsidRPr="00FC79AB">
        <w:rPr>
          <w:rFonts w:ascii="Times New Roman" w:hAnsi="Times New Roman" w:cs="Times New Roman"/>
          <w:i/>
          <w:sz w:val="28"/>
          <w:szCs w:val="28"/>
        </w:rPr>
        <w:t xml:space="preserve">пассивное, активное слушание, </w:t>
      </w:r>
      <w:proofErr w:type="spellStart"/>
      <w:r w:rsidRPr="00FC79AB">
        <w:rPr>
          <w:rFonts w:ascii="Times New Roman" w:hAnsi="Times New Roman" w:cs="Times New Roman"/>
          <w:i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>Активное слушание</w:t>
      </w:r>
      <w:r w:rsidRPr="00FC79AB">
        <w:rPr>
          <w:rFonts w:ascii="Times New Roman" w:hAnsi="Times New Roman" w:cs="Times New Roman"/>
          <w:sz w:val="28"/>
          <w:szCs w:val="28"/>
        </w:rPr>
        <w:t xml:space="preserve"> – это вид слушания, в котором на первый план выступает отражение информации. Незаменимо в деловых переговорах, в ситуациях, когда ваш партнер по общению равен вам или сильнее вас, а также в конфликтных ситуациях, когда собеседник ведет себя агрессивно или демонстрирует свое превосходство. Активное слушание убедительно сообщает собеседнику, что вы его понимаете. Понимаете, что он говорит и что он при этом имеет в виду.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При </w:t>
      </w:r>
      <w:r w:rsidRPr="00FC79AB">
        <w:rPr>
          <w:rFonts w:ascii="Times New Roman" w:hAnsi="Times New Roman" w:cs="Times New Roman"/>
          <w:i/>
          <w:sz w:val="28"/>
          <w:szCs w:val="28"/>
        </w:rPr>
        <w:t>пассивном слушании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важно просто слушать человека, просто давать ему понять, что он не один, что вы его слушаете, понимаете и готовы поддержать. Но не </w:t>
      </w:r>
      <w:r w:rsidRPr="00FC79AB">
        <w:rPr>
          <w:rFonts w:ascii="Times New Roman" w:hAnsi="Times New Roman" w:cs="Times New Roman"/>
          <w:sz w:val="28"/>
          <w:szCs w:val="28"/>
        </w:rPr>
        <w:lastRenderedPageBreak/>
        <w:t>следует все время молчать, потому что глухое молчание у любого человека вызывает раздражение, а у возбужденного человека это раздражение будет усилено.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9AB">
        <w:rPr>
          <w:rFonts w:ascii="Times New Roman" w:hAnsi="Times New Roman" w:cs="Times New Roman"/>
          <w:i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i/>
          <w:sz w:val="28"/>
          <w:szCs w:val="28"/>
        </w:rPr>
        <w:t xml:space="preserve"> слушани</w:t>
      </w:r>
      <w:proofErr w:type="gramStart"/>
      <w:r w:rsidRPr="00FC79AB">
        <w:rPr>
          <w:rFonts w:ascii="Times New Roman" w:hAnsi="Times New Roman" w:cs="Times New Roman"/>
          <w:i/>
          <w:sz w:val="28"/>
          <w:szCs w:val="28"/>
        </w:rPr>
        <w:t>е</w:t>
      </w:r>
      <w:r w:rsidRPr="00FC79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способность сопереживать) позволяет переживать те же чувства, которые переживает собеседник, отражать эти чувства, понимать эмоциональное состояние собеседника и разделять его. При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эмпатическом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слушании не дают советов, не стремятся оценить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морализуют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, не критикуют, не поучают.</w:t>
      </w:r>
    </w:p>
    <w:p w:rsidR="00B12C9A" w:rsidRPr="00FC79AB" w:rsidRDefault="00B12C9A" w:rsidP="00FC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1. Приведите примеры приемов снижения эмоциональной напряженности в «накаленной ситуации».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2.Какие существуют техники конструктивного выражения собственных негативных эмоций?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3.В чем заключаются преимущества конструктивного общения?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4.Почему важно уметь слушать?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5.Что такое активное слушание?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6.В каких случаях наиболее эффективно пассивное слушание?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7.Что такое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8.Какие существуют правила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эмпатического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слушания?</w:t>
      </w:r>
    </w:p>
    <w:p w:rsidR="00B12C9A" w:rsidRPr="00B12C9A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1BC" w:rsidRDefault="003721BC" w:rsidP="003721B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9A">
        <w:rPr>
          <w:rFonts w:ascii="Times New Roman" w:hAnsi="Times New Roman" w:cs="Times New Roman"/>
          <w:b/>
          <w:sz w:val="28"/>
          <w:szCs w:val="28"/>
        </w:rPr>
        <w:t>Тест «Умеете ли вы слушать».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Оцените степень своего согласия с высказываниями по следующей системе: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«Так бывает почти всегда» - 2 балла; «в большинстве случаев» - 4 балла; «редко» - 8 баллов; «почти всегда» - 10 баллов.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Стараетесь ли вы «свернуть» беседу в тех случаях, когда тема (а то и собеседник) неинтересны вам?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Раздражают ли вас манеры вашего партнера по общению?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Может ли его неудачное выражение спровоцировать вас на резкость или грубость?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Избегаете ли вы вступать в разговор с неизвестным или малознакомым человеком?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 xml:space="preserve">Имеете ли вы привычку перебивать 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>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 xml:space="preserve">Делаете ли вид, что внимательно слушаете, а сам думаете совсем 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 xml:space="preserve"> другом?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Меняете ли тон, голос, выражение лица в зависимости от того, кто ваш собеседник?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Меняете ли тему разговора, если он коснулся неприятной для вас темы?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Поправляете ли человека, если в его речи встречаются неправильные слова, вульгаризмы?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Бывает ли у вас снисходительно-менторский тон с оттенком пренебрежения и иронии по отношению к тому, с кем вы говорите?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Результаты: чем больше сумма баллов, тем в большей степени у вас развито умение слушать. Если вы набрали более 62 баллов, то вы слушатель «выше среднего».</w:t>
      </w: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3721BC">
      <w:pPr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F3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F32895" w:rsidRDefault="00B12C9A" w:rsidP="00F3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C8D" w:rsidRPr="004C6D21" w:rsidRDefault="008F4C8D" w:rsidP="004C6D21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8F4C8D" w:rsidRPr="004C6D2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BF"/>
    <w:multiLevelType w:val="hybridMultilevel"/>
    <w:tmpl w:val="1C7A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480E"/>
    <w:multiLevelType w:val="hybridMultilevel"/>
    <w:tmpl w:val="0BDE9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46AC1"/>
    <w:multiLevelType w:val="hybridMultilevel"/>
    <w:tmpl w:val="5F883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72E58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974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BB9"/>
    <w:multiLevelType w:val="hybridMultilevel"/>
    <w:tmpl w:val="59AC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0A01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5B47"/>
    <w:multiLevelType w:val="hybridMultilevel"/>
    <w:tmpl w:val="FEA0D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BD7FEA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2B4A"/>
    <w:multiLevelType w:val="hybridMultilevel"/>
    <w:tmpl w:val="CEB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1C2"/>
    <w:multiLevelType w:val="hybridMultilevel"/>
    <w:tmpl w:val="94BC7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5417B3"/>
    <w:multiLevelType w:val="hybridMultilevel"/>
    <w:tmpl w:val="A7B20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CC5FF1"/>
    <w:multiLevelType w:val="hybridMultilevel"/>
    <w:tmpl w:val="F71EED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DA6415E"/>
    <w:multiLevelType w:val="hybridMultilevel"/>
    <w:tmpl w:val="875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04721A"/>
    <w:rsid w:val="00093232"/>
    <w:rsid w:val="000B6095"/>
    <w:rsid w:val="0010792C"/>
    <w:rsid w:val="00111F01"/>
    <w:rsid w:val="00130DB7"/>
    <w:rsid w:val="001730C2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1528"/>
    <w:rsid w:val="00316022"/>
    <w:rsid w:val="003170E9"/>
    <w:rsid w:val="00355B2C"/>
    <w:rsid w:val="003721BC"/>
    <w:rsid w:val="00377EAE"/>
    <w:rsid w:val="00410C28"/>
    <w:rsid w:val="004357F7"/>
    <w:rsid w:val="0043640F"/>
    <w:rsid w:val="004450F0"/>
    <w:rsid w:val="0046341A"/>
    <w:rsid w:val="00475A7C"/>
    <w:rsid w:val="00484710"/>
    <w:rsid w:val="004C6D21"/>
    <w:rsid w:val="005735B7"/>
    <w:rsid w:val="005B61AE"/>
    <w:rsid w:val="005C166B"/>
    <w:rsid w:val="005C288A"/>
    <w:rsid w:val="005F63E1"/>
    <w:rsid w:val="00621ECE"/>
    <w:rsid w:val="006F0062"/>
    <w:rsid w:val="00707D37"/>
    <w:rsid w:val="00752A04"/>
    <w:rsid w:val="00753CB3"/>
    <w:rsid w:val="00762305"/>
    <w:rsid w:val="007678F2"/>
    <w:rsid w:val="00847376"/>
    <w:rsid w:val="008651CE"/>
    <w:rsid w:val="00887EAA"/>
    <w:rsid w:val="00897FEF"/>
    <w:rsid w:val="008A3C93"/>
    <w:rsid w:val="008B320C"/>
    <w:rsid w:val="008C08AB"/>
    <w:rsid w:val="008F4C8D"/>
    <w:rsid w:val="0091024A"/>
    <w:rsid w:val="00953507"/>
    <w:rsid w:val="0095719B"/>
    <w:rsid w:val="009623B1"/>
    <w:rsid w:val="00992E72"/>
    <w:rsid w:val="009B7E0D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12C9A"/>
    <w:rsid w:val="00B17EB4"/>
    <w:rsid w:val="00B73F95"/>
    <w:rsid w:val="00BD0B99"/>
    <w:rsid w:val="00BE0103"/>
    <w:rsid w:val="00C030F9"/>
    <w:rsid w:val="00C03463"/>
    <w:rsid w:val="00C07F6D"/>
    <w:rsid w:val="00C27460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85A62"/>
    <w:rsid w:val="00ED691E"/>
    <w:rsid w:val="00EE2B71"/>
    <w:rsid w:val="00EE7D81"/>
    <w:rsid w:val="00F13096"/>
    <w:rsid w:val="00F233C4"/>
    <w:rsid w:val="00F24F35"/>
    <w:rsid w:val="00F30FF1"/>
    <w:rsid w:val="00F32895"/>
    <w:rsid w:val="00F44071"/>
    <w:rsid w:val="00F505F8"/>
    <w:rsid w:val="00F8449A"/>
    <w:rsid w:val="00FB7494"/>
    <w:rsid w:val="00FC79AB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qFormat/>
    <w:rsid w:val="00045B23"/>
    <w:pPr>
      <w:ind w:left="720"/>
      <w:contextualSpacing/>
    </w:pPr>
  </w:style>
  <w:style w:type="table" w:styleId="a6">
    <w:name w:val="Table Grid"/>
    <w:basedOn w:val="a1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2018-04-28T04:35:00Z</cp:lastPrinted>
  <dcterms:created xsi:type="dcterms:W3CDTF">2018-04-28T04:34:00Z</dcterms:created>
  <dcterms:modified xsi:type="dcterms:W3CDTF">2021-11-17T10:53:00Z</dcterms:modified>
</cp:coreProperties>
</file>